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F1397">
      <w:pPr>
        <w:pStyle w:val="a5"/>
        <w:spacing w:line="440" w:lineRule="exact"/>
        <w:rPr>
          <w:rFonts w:ascii="華康楷書體W5外字集" w:eastAsia="標楷體" w:hint="eastAsia"/>
          <w:b/>
          <w:bCs/>
          <w:sz w:val="32"/>
        </w:rPr>
      </w:pPr>
      <w:bookmarkStart w:id="0" w:name="_GoBack"/>
      <w:bookmarkEnd w:id="0"/>
    </w:p>
    <w:p w:rsidR="00000000" w:rsidRDefault="00AF1397">
      <w:pPr>
        <w:pStyle w:val="a5"/>
        <w:spacing w:afterLines="100" w:after="360" w:line="440" w:lineRule="exact"/>
        <w:rPr>
          <w:rFonts w:eastAsia="標楷體" w:hint="eastAsia"/>
          <w:b/>
          <w:bCs/>
          <w:sz w:val="32"/>
        </w:rPr>
      </w:pPr>
      <w:r>
        <w:rPr>
          <w:rFonts w:ascii="華康楷書體W5外字集" w:eastAsia="標楷體" w:hint="eastAsia"/>
          <w:b/>
          <w:bCs/>
          <w:sz w:val="32"/>
        </w:rPr>
        <w:t>（八）</w:t>
      </w:r>
      <w:r>
        <w:rPr>
          <w:rFonts w:eastAsia="標楷體" w:hint="eastAsia"/>
          <w:b/>
          <w:bCs/>
          <w:sz w:val="32"/>
        </w:rPr>
        <w:t>協議書</w:t>
      </w:r>
    </w:p>
    <w:p w:rsidR="00000000" w:rsidRDefault="00AF1397">
      <w:pPr>
        <w:pStyle w:val="a9"/>
        <w:spacing w:afterLines="50" w:after="180" w:line="440" w:lineRule="exact"/>
        <w:ind w:leftChars="100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（賠償義務機關全銜）國家賠償事件協議書</w:t>
      </w:r>
    </w:p>
    <w:p w:rsidR="00000000" w:rsidRDefault="00AF1397">
      <w:pPr>
        <w:pStyle w:val="-2"/>
        <w:spacing w:line="360" w:lineRule="exact"/>
        <w:ind w:left="1800" w:hangingChars="500" w:hanging="1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請求權人　（姓名、性別、出生年月日、出生地、國民身分證統一編號、職業及住居所。或法人、其他團體之名稱及主事務所或主營業所）</w:t>
      </w:r>
    </w:p>
    <w:p w:rsidR="00000000" w:rsidRDefault="00AF1397">
      <w:pPr>
        <w:pStyle w:val="-2"/>
        <w:spacing w:line="360" w:lineRule="exact"/>
        <w:ind w:left="1800" w:hangingChars="500" w:hanging="1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代理人　　（姓名、性別、出生年月日、出生地、國民身分證統一編號、職業及住所或居所）</w:t>
      </w:r>
    </w:p>
    <w:p w:rsidR="00000000" w:rsidRDefault="00AF1397">
      <w:pPr>
        <w:pStyle w:val="-2"/>
        <w:spacing w:line="360" w:lineRule="exact"/>
        <w:ind w:left="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賠償義務機關　（名稱及所在地）</w:t>
      </w:r>
    </w:p>
    <w:p w:rsidR="00000000" w:rsidRDefault="00AF1397">
      <w:pPr>
        <w:pStyle w:val="-2"/>
        <w:spacing w:line="360" w:lineRule="exact"/>
        <w:ind w:left="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代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　（姓名及住所或居所）</w:t>
      </w:r>
    </w:p>
    <w:p w:rsidR="00000000" w:rsidRDefault="00AF1397">
      <w:pPr>
        <w:pStyle w:val="-2"/>
        <w:spacing w:line="360" w:lineRule="exact"/>
        <w:ind w:left="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代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理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　（姓名及住所或居所）</w:t>
      </w:r>
    </w:p>
    <w:p w:rsidR="00000000" w:rsidRDefault="00AF1397">
      <w:pPr>
        <w:pStyle w:val="a9"/>
        <w:spacing w:line="360" w:lineRule="exact"/>
        <w:ind w:leftChars="1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請求權人　　　年度賠議字第　　　　　　號請求損害賠償事件，於中華民國　年　月　日　午　時在　　　協議成立，內容如下：</w:t>
      </w:r>
    </w:p>
    <w:p w:rsidR="00000000" w:rsidRDefault="00AF1397">
      <w:pPr>
        <w:spacing w:line="360" w:lineRule="exact"/>
        <w:ind w:leftChars="100" w:left="2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賠償義務機關應給付請求權人新台</w:t>
      </w:r>
      <w:r>
        <w:rPr>
          <w:rFonts w:eastAsia="標楷體" w:hint="eastAsia"/>
          <w:sz w:val="28"/>
        </w:rPr>
        <w:t>幣　　　　元（或回復請求權人所有損害發生前之原狀）。請求權人對於與本事件同一原因事實所發生之其他損害，願拋棄損害賠償請求權。</w:t>
      </w:r>
    </w:p>
    <w:p w:rsidR="00000000" w:rsidRDefault="00AF1397">
      <w:pPr>
        <w:spacing w:line="360" w:lineRule="exact"/>
        <w:ind w:left="200"/>
        <w:rPr>
          <w:rFonts w:eastAsia="標楷體" w:hint="eastAsia"/>
          <w:sz w:val="28"/>
        </w:rPr>
      </w:pPr>
    </w:p>
    <w:p w:rsidR="00000000" w:rsidRDefault="00AF1397">
      <w:pPr>
        <w:spacing w:line="360" w:lineRule="exact"/>
        <w:ind w:leftChars="100" w:left="5800" w:hangingChars="2000" w:hanging="56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　　　　　　　　</w:t>
      </w:r>
      <w:r>
        <w:rPr>
          <w:rFonts w:eastAsia="標楷體" w:hint="eastAsia"/>
          <w:sz w:val="28"/>
        </w:rPr>
        <w:t xml:space="preserve">         </w:t>
      </w:r>
      <w:r>
        <w:rPr>
          <w:rFonts w:eastAsia="標楷體" w:hint="eastAsia"/>
          <w:sz w:val="28"/>
        </w:rPr>
        <w:t>協議人　（請求權人或代理人）　簽名或蓋章</w:t>
      </w:r>
    </w:p>
    <w:p w:rsidR="00000000" w:rsidRDefault="00AF1397">
      <w:pPr>
        <w:spacing w:line="360" w:lineRule="exact"/>
        <w:ind w:leftChars="50" w:left="100" w:firstLineChars="1700" w:firstLine="47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（賠償義務機關代表人　簽名或蓋章</w:t>
      </w:r>
    </w:p>
    <w:p w:rsidR="00000000" w:rsidRDefault="00AF1397">
      <w:pPr>
        <w:spacing w:line="360" w:lineRule="exact"/>
        <w:ind w:leftChars="50" w:left="100" w:firstLineChars="1800" w:firstLine="504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或其指定代理人）　　簽名或蓋章</w:t>
      </w:r>
    </w:p>
    <w:p w:rsidR="00000000" w:rsidRDefault="003016AE">
      <w:pPr>
        <w:spacing w:line="360" w:lineRule="exact"/>
        <w:ind w:left="200"/>
        <w:rPr>
          <w:rFonts w:eastAsia="標楷體" w:hint="eastAsia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800100" cy="800100"/>
                <wp:effectExtent l="14605" t="15240" r="1397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A4DF" id="Rectangle 3" o:spid="_x0000_s1026" style="position:absolute;margin-left:135pt;margin-top:6pt;width:63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" strokeweight="1pt"/>
            </w:pict>
          </mc:Fallback>
        </mc:AlternateContent>
      </w:r>
    </w:p>
    <w:p w:rsidR="00000000" w:rsidRDefault="00AF1397">
      <w:pPr>
        <w:spacing w:line="360" w:lineRule="exact"/>
        <w:ind w:leftChars="1400" w:left="28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機　　關</w:t>
      </w:r>
    </w:p>
    <w:p w:rsidR="00000000" w:rsidRDefault="00AF1397">
      <w:pPr>
        <w:spacing w:line="360" w:lineRule="exact"/>
        <w:ind w:leftChars="1400" w:left="28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印　　信</w:t>
      </w:r>
    </w:p>
    <w:p w:rsidR="00000000" w:rsidRDefault="00AF1397">
      <w:pPr>
        <w:pStyle w:val="-"/>
        <w:spacing w:line="360" w:lineRule="exact"/>
        <w:ind w:left="2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中華民國年月日</w:t>
      </w:r>
    </w:p>
    <w:p w:rsidR="00000000" w:rsidRDefault="00AF1397">
      <w:pPr>
        <w:pStyle w:val="a4"/>
        <w:autoSpaceDE/>
        <w:autoSpaceDN/>
        <w:adjustRightInd/>
        <w:spacing w:beforeLines="50" w:before="180" w:line="360" w:lineRule="exact"/>
        <w:ind w:left="200"/>
        <w:textAlignment w:val="auto"/>
        <w:rPr>
          <w:rFonts w:eastAsia="標楷體" w:hint="eastAsia"/>
          <w:kern w:val="2"/>
          <w:sz w:val="28"/>
        </w:rPr>
      </w:pPr>
      <w:r>
        <w:rPr>
          <w:rFonts w:eastAsia="標楷體" w:hint="eastAsia"/>
          <w:kern w:val="2"/>
          <w:sz w:val="28"/>
        </w:rPr>
        <w:t>填寫說明：</w:t>
      </w:r>
    </w:p>
    <w:p w:rsidR="00000000" w:rsidRDefault="00AF1397">
      <w:pPr>
        <w:pStyle w:val="a8"/>
        <w:spacing w:line="360" w:lineRule="exact"/>
        <w:ind w:left="56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一、關於請求權人及其委任代理人時之記載方式，請參閱（一）賠償請求書之填寫說明一至四。</w:t>
      </w:r>
    </w:p>
    <w:p w:rsidR="00000000" w:rsidRDefault="00AF1397">
      <w:pPr>
        <w:pStyle w:val="a8"/>
        <w:spacing w:line="360" w:lineRule="exact"/>
        <w:ind w:left="56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二、「賠償義務機關」及「代表人」名稱（姓名）、住居所（所在地）欄之記載應與（六）拒絕賠償理由書「被請求賠</w:t>
      </w:r>
      <w:r>
        <w:rPr>
          <w:rFonts w:eastAsia="標楷體" w:hint="eastAsia"/>
          <w:sz w:val="28"/>
        </w:rPr>
        <w:t>償機關」及「代表人」欄之記載一致。</w:t>
      </w:r>
    </w:p>
    <w:p w:rsidR="00000000" w:rsidRDefault="00AF1397">
      <w:pPr>
        <w:pStyle w:val="a8"/>
        <w:spacing w:line="360" w:lineRule="exact"/>
        <w:ind w:left="56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三、依國家賠償法第十條第二項規定，協議成立時，協議書得為執行名義，故損害賠償之方法如係回復原狀時，其內容宜記載明確，請參閱</w:t>
      </w:r>
      <w:r>
        <w:rPr>
          <w:rFonts w:ascii="華康楷書體W5外字集" w:eastAsia="標楷體" w:hint="eastAsia"/>
          <w:sz w:val="28"/>
        </w:rPr>
        <w:t>（一）</w:t>
      </w:r>
      <w:r>
        <w:rPr>
          <w:rFonts w:eastAsia="標楷體" w:hint="eastAsia"/>
          <w:sz w:val="28"/>
        </w:rPr>
        <w:t>賠償請求書之填寫說明五。</w:t>
      </w:r>
    </w:p>
    <w:p w:rsidR="00AF1397" w:rsidRDefault="00AF1397">
      <w:pPr>
        <w:pStyle w:val="a8"/>
        <w:spacing w:line="360" w:lineRule="exact"/>
        <w:ind w:left="560" w:hanging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四、「協議人（請求權人或代理人）（賠償義務機關代表人）簽名或蓋章」欄應與前「請求權人」及「代表人」等部分一致。</w:t>
      </w:r>
    </w:p>
    <w:sectPr w:rsidR="00AF1397">
      <w:pgSz w:w="11907" w:h="16840" w:code="9"/>
      <w:pgMar w:top="1134" w:right="1134" w:bottom="1134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altName w:val="微軟正黑體"/>
    <w:charset w:val="88"/>
    <w:family w:val="script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外字集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62523"/>
    <w:multiLevelType w:val="hybridMultilevel"/>
    <w:tmpl w:val="B7F4812E"/>
    <w:lvl w:ilvl="0" w:tplc="3418F7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3E522F"/>
    <w:multiLevelType w:val="hybridMultilevel"/>
    <w:tmpl w:val="E522089A"/>
    <w:lvl w:ilvl="0" w:tplc="3CD29A3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標楷體" w:eastAsia="華康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290205"/>
    <w:multiLevelType w:val="hybridMultilevel"/>
    <w:tmpl w:val="928A215A"/>
    <w:lvl w:ilvl="0" w:tplc="A2D0960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E"/>
    <w:rsid w:val="003016AE"/>
    <w:rsid w:val="00A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0F12D-6481-41AC-9914-04EFFE77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華康標楷體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00" w:hangingChars="200" w:hanging="400"/>
    </w:pPr>
  </w:style>
  <w:style w:type="paragraph" w:customStyle="1" w:styleId="-1">
    <w:name w:val="內文-1."/>
    <w:basedOn w:val="a"/>
    <w:pPr>
      <w:tabs>
        <w:tab w:val="left" w:pos="180"/>
      </w:tabs>
      <w:spacing w:line="440" w:lineRule="exact"/>
      <w:ind w:leftChars="320" w:left="420" w:hangingChars="100" w:hanging="100"/>
    </w:pPr>
    <w:rPr>
      <w:rFonts w:ascii="標楷體" w:eastAsia="標楷體" w:hAnsi="標楷體"/>
      <w:sz w:val="28"/>
      <w:szCs w:val="20"/>
    </w:rPr>
  </w:style>
  <w:style w:type="paragraph" w:customStyle="1" w:styleId="a4">
    <w:name w:val="表文"/>
    <w:basedOn w:val="a"/>
    <w:pPr>
      <w:autoSpaceDE w:val="0"/>
      <w:autoSpaceDN w:val="0"/>
      <w:adjustRightInd w:val="0"/>
      <w:textAlignment w:val="baseline"/>
    </w:pPr>
    <w:rPr>
      <w:kern w:val="0"/>
    </w:rPr>
  </w:style>
  <w:style w:type="paragraph" w:customStyle="1" w:styleId="a5">
    <w:name w:val="大標"/>
    <w:basedOn w:val="a"/>
    <w:rPr>
      <w:sz w:val="22"/>
    </w:rPr>
  </w:style>
  <w:style w:type="paragraph" w:styleId="2">
    <w:name w:val="Body Text Indent 2"/>
    <w:basedOn w:val="a"/>
    <w:semiHidden/>
    <w:pPr>
      <w:ind w:leftChars="200" w:left="400"/>
    </w:pPr>
  </w:style>
  <w:style w:type="paragraph" w:styleId="a6">
    <w:name w:val="Date"/>
    <w:basedOn w:val="a"/>
    <w:next w:val="a"/>
    <w:semiHidden/>
    <w:pPr>
      <w:jc w:val="right"/>
    </w:pPr>
  </w:style>
  <w:style w:type="paragraph" w:customStyle="1" w:styleId="-">
    <w:name w:val="表文-撐滿"/>
    <w:basedOn w:val="a"/>
    <w:pPr>
      <w:jc w:val="distribute"/>
    </w:pPr>
  </w:style>
  <w:style w:type="paragraph" w:customStyle="1" w:styleId="a7">
    <w:name w:val="圖框"/>
    <w:basedOn w:val="a"/>
  </w:style>
  <w:style w:type="paragraph" w:customStyle="1" w:styleId="a8">
    <w:name w:val="內文一"/>
    <w:basedOn w:val="a"/>
    <w:pPr>
      <w:ind w:left="200" w:hangingChars="200" w:hanging="200"/>
    </w:pPr>
  </w:style>
  <w:style w:type="paragraph" w:customStyle="1" w:styleId="a9">
    <w:name w:val="內文一文"/>
    <w:basedOn w:val="a8"/>
    <w:pPr>
      <w:ind w:leftChars="200" w:firstLineChars="0" w:firstLine="0"/>
    </w:pPr>
  </w:style>
  <w:style w:type="paragraph" w:customStyle="1" w:styleId="-2">
    <w:name w:val="內文-縮排2"/>
    <w:basedOn w:val="a"/>
    <w:pPr>
      <w:ind w:leftChars="200" w:left="200"/>
    </w:pPr>
  </w:style>
  <w:style w:type="paragraph" w:styleId="3">
    <w:name w:val="Body Text Indent 3"/>
    <w:basedOn w:val="a"/>
    <w:semiHidden/>
    <w:pPr>
      <w:spacing w:beforeLines="50" w:before="180"/>
      <w:ind w:left="600" w:hangingChars="300" w:hanging="600"/>
    </w:pPr>
  </w:style>
  <w:style w:type="paragraph" w:customStyle="1" w:styleId="aa">
    <w:name w:val="表標"/>
    <w:basedOn w:val="a5"/>
    <w:pPr>
      <w:spacing w:before="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（格式一）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（格式一）</dc:title>
  <dc:subject/>
  <dc:creator>user4</dc:creator>
  <cp:keywords/>
  <dc:description/>
  <cp:lastModifiedBy>LGP_Harry</cp:lastModifiedBy>
  <cp:revision>2</cp:revision>
  <cp:lastPrinted>2004-11-11T08:10:00Z</cp:lastPrinted>
  <dcterms:created xsi:type="dcterms:W3CDTF">2020-03-05T01:30:00Z</dcterms:created>
  <dcterms:modified xsi:type="dcterms:W3CDTF">2020-03-05T01:30:00Z</dcterms:modified>
</cp:coreProperties>
</file>